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D1" w:rsidRDefault="00B07CCB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  <w:r>
        <w:rPr>
          <w:rFonts w:ascii="SassoonPrimaryType" w:hAnsi="SassoonPrimaryType"/>
          <w:b/>
          <w:sz w:val="52"/>
          <w:szCs w:val="52"/>
          <w:u w:val="single"/>
        </w:rPr>
        <w:t>Purple</w:t>
      </w:r>
      <w:r w:rsidR="00D4244B">
        <w:rPr>
          <w:rFonts w:ascii="SassoonPrimaryType" w:hAnsi="SassoonPrimaryType"/>
          <w:b/>
          <w:sz w:val="52"/>
          <w:szCs w:val="52"/>
          <w:u w:val="single"/>
        </w:rPr>
        <w:t xml:space="preserve"> books</w:t>
      </w:r>
      <w:r w:rsidR="007906DC" w:rsidRPr="007906DC">
        <w:rPr>
          <w:rFonts w:ascii="SassoonPrimaryType" w:hAnsi="SassoonPrimaryType"/>
          <w:b/>
          <w:sz w:val="52"/>
          <w:szCs w:val="52"/>
          <w:u w:val="single"/>
        </w:rPr>
        <w:t xml:space="preserve"> red words</w:t>
      </w:r>
    </w:p>
    <w:p w:rsidR="007906DC" w:rsidRDefault="007906DC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06DC" w:rsidRPr="004F554E" w:rsidTr="007906DC">
        <w:tc>
          <w:tcPr>
            <w:tcW w:w="4621" w:type="dxa"/>
          </w:tcPr>
          <w:p w:rsidR="007906DC" w:rsidRPr="004F554E" w:rsidRDefault="00B07CCB" w:rsidP="007906DC">
            <w:pPr>
              <w:rPr>
                <w:rFonts w:ascii="SassoonPrimaryInfant" w:hAnsi="SassoonPrimaryInfant"/>
                <w:sz w:val="130"/>
                <w:szCs w:val="130"/>
              </w:rPr>
            </w:pPr>
            <w:r w:rsidRPr="004F554E">
              <w:rPr>
                <w:rFonts w:ascii="SassoonPrimaryInfant" w:hAnsi="SassoonPrimaryInfant"/>
                <w:sz w:val="130"/>
                <w:szCs w:val="130"/>
              </w:rPr>
              <w:t>the</w:t>
            </w:r>
          </w:p>
        </w:tc>
        <w:tc>
          <w:tcPr>
            <w:tcW w:w="4621" w:type="dxa"/>
          </w:tcPr>
          <w:p w:rsidR="007906DC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of</w:t>
            </w:r>
          </w:p>
        </w:tc>
      </w:tr>
      <w:tr w:rsidR="007906DC" w:rsidRPr="004F554E" w:rsidTr="007906DC">
        <w:tc>
          <w:tcPr>
            <w:tcW w:w="4621" w:type="dxa"/>
          </w:tcPr>
          <w:p w:rsidR="007906DC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to</w:t>
            </w:r>
          </w:p>
        </w:tc>
        <w:tc>
          <w:tcPr>
            <w:tcW w:w="4621" w:type="dxa"/>
          </w:tcPr>
          <w:p w:rsidR="007906DC" w:rsidRPr="004F554E" w:rsidRDefault="00B07CCB" w:rsidP="007906DC">
            <w:pPr>
              <w:rPr>
                <w:rFonts w:ascii="SassoonPrimaryInfant" w:hAnsi="SassoonPrimaryInfant"/>
                <w:sz w:val="130"/>
                <w:szCs w:val="130"/>
              </w:rPr>
            </w:pPr>
            <w:r w:rsidRPr="004F554E">
              <w:rPr>
                <w:rFonts w:ascii="SassoonPrimaryInfant" w:hAnsi="SassoonPrimaryInfant"/>
                <w:sz w:val="130"/>
                <w:szCs w:val="130"/>
              </w:rPr>
              <w:t>I</w:t>
            </w:r>
          </w:p>
        </w:tc>
      </w:tr>
      <w:tr w:rsidR="007906DC" w:rsidRPr="004F554E" w:rsidTr="007906DC">
        <w:tc>
          <w:tcPr>
            <w:tcW w:w="4621" w:type="dxa"/>
          </w:tcPr>
          <w:p w:rsidR="007906DC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my</w:t>
            </w:r>
          </w:p>
        </w:tc>
        <w:tc>
          <w:tcPr>
            <w:tcW w:w="4621" w:type="dxa"/>
          </w:tcPr>
          <w:p w:rsidR="007906DC" w:rsidRPr="004F554E" w:rsidRDefault="00B07CCB" w:rsidP="007906DC">
            <w:pPr>
              <w:rPr>
                <w:rFonts w:ascii="SassoonPrimaryInfant" w:hAnsi="SassoonPrimaryInfant"/>
                <w:sz w:val="130"/>
                <w:szCs w:val="130"/>
              </w:rPr>
            </w:pPr>
            <w:r w:rsidRPr="004F554E">
              <w:rPr>
                <w:rFonts w:ascii="SassoonPrimaryInfant" w:hAnsi="SassoonPrimaryInfant"/>
                <w:sz w:val="130"/>
                <w:szCs w:val="130"/>
              </w:rPr>
              <w:t>me</w:t>
            </w:r>
          </w:p>
        </w:tc>
      </w:tr>
      <w:tr w:rsidR="007906DC" w:rsidRPr="004F554E" w:rsidTr="00D4244B">
        <w:tc>
          <w:tcPr>
            <w:tcW w:w="4621" w:type="dxa"/>
          </w:tcPr>
          <w:p w:rsidR="007906DC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go</w:t>
            </w:r>
          </w:p>
        </w:tc>
        <w:tc>
          <w:tcPr>
            <w:tcW w:w="4621" w:type="dxa"/>
            <w:shd w:val="clear" w:color="auto" w:fill="FFFFFF" w:themeFill="background1"/>
          </w:tcPr>
          <w:p w:rsidR="007906DC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he</w:t>
            </w:r>
          </w:p>
        </w:tc>
      </w:tr>
      <w:tr w:rsidR="00D4244B" w:rsidRPr="004F554E" w:rsidTr="00D4244B">
        <w:tc>
          <w:tcPr>
            <w:tcW w:w="4621" w:type="dxa"/>
          </w:tcPr>
          <w:p w:rsidR="00D4244B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baby</w:t>
            </w:r>
          </w:p>
        </w:tc>
        <w:tc>
          <w:tcPr>
            <w:tcW w:w="4621" w:type="dxa"/>
            <w:shd w:val="clear" w:color="auto" w:fill="FFFFFF" w:themeFill="background1"/>
          </w:tcPr>
          <w:p w:rsidR="00D4244B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said</w:t>
            </w:r>
          </w:p>
        </w:tc>
      </w:tr>
      <w:tr w:rsidR="00B07CCB" w:rsidRPr="004F554E" w:rsidTr="00D4244B">
        <w:tc>
          <w:tcPr>
            <w:tcW w:w="4621" w:type="dxa"/>
          </w:tcPr>
          <w:p w:rsidR="00B07CCB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are</w:t>
            </w:r>
          </w:p>
        </w:tc>
        <w:tc>
          <w:tcPr>
            <w:tcW w:w="4621" w:type="dxa"/>
            <w:shd w:val="clear" w:color="auto" w:fill="FFFFFF" w:themeFill="background1"/>
          </w:tcPr>
          <w:p w:rsidR="00B07CCB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you</w:t>
            </w:r>
            <w:bookmarkStart w:id="0" w:name="_GoBack"/>
            <w:bookmarkEnd w:id="0"/>
          </w:p>
        </w:tc>
      </w:tr>
      <w:tr w:rsidR="00B07CCB" w:rsidRPr="004F554E" w:rsidTr="00D4244B">
        <w:tc>
          <w:tcPr>
            <w:tcW w:w="4621" w:type="dxa"/>
          </w:tcPr>
          <w:p w:rsidR="00B07CCB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paint</w:t>
            </w:r>
          </w:p>
        </w:tc>
        <w:tc>
          <w:tcPr>
            <w:tcW w:w="4621" w:type="dxa"/>
            <w:shd w:val="clear" w:color="auto" w:fill="FFFFFF" w:themeFill="background1"/>
          </w:tcPr>
          <w:p w:rsidR="00B07CCB" w:rsidRPr="004F554E" w:rsidRDefault="00B07CCB" w:rsidP="007906DC">
            <w:pPr>
              <w:rPr>
                <w:rFonts w:ascii="SassoonPrimaryType" w:hAnsi="SassoonPrimaryType"/>
                <w:sz w:val="130"/>
                <w:szCs w:val="130"/>
              </w:rPr>
            </w:pPr>
            <w:r w:rsidRPr="004F554E">
              <w:rPr>
                <w:rFonts w:ascii="SassoonPrimaryType" w:hAnsi="SassoonPrimaryType"/>
                <w:sz w:val="130"/>
                <w:szCs w:val="130"/>
              </w:rPr>
              <w:t>your</w:t>
            </w:r>
          </w:p>
        </w:tc>
      </w:tr>
    </w:tbl>
    <w:p w:rsidR="007906DC" w:rsidRPr="007906DC" w:rsidRDefault="007906DC" w:rsidP="007906DC">
      <w:pPr>
        <w:rPr>
          <w:rFonts w:ascii="SassoonPrimaryType" w:hAnsi="SassoonPrimaryType"/>
          <w:sz w:val="52"/>
          <w:szCs w:val="52"/>
        </w:rPr>
      </w:pPr>
    </w:p>
    <w:sectPr w:rsidR="007906DC" w:rsidRPr="0079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DC"/>
    <w:rsid w:val="004F554E"/>
    <w:rsid w:val="007906DC"/>
    <w:rsid w:val="009F33EA"/>
    <w:rsid w:val="00B07CCB"/>
    <w:rsid w:val="00B95AF0"/>
    <w:rsid w:val="00D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Carter</dc:creator>
  <cp:lastModifiedBy>Mark Carter</cp:lastModifiedBy>
  <cp:revision>3</cp:revision>
  <dcterms:created xsi:type="dcterms:W3CDTF">2015-02-02T11:59:00Z</dcterms:created>
  <dcterms:modified xsi:type="dcterms:W3CDTF">2015-02-02T12:00:00Z</dcterms:modified>
</cp:coreProperties>
</file>