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Default="00D4244B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  <w:r>
        <w:rPr>
          <w:rFonts w:ascii="SassoonPrimaryType" w:hAnsi="SassoonPrimaryType"/>
          <w:b/>
          <w:sz w:val="52"/>
          <w:szCs w:val="52"/>
          <w:u w:val="single"/>
        </w:rPr>
        <w:t>Green books</w:t>
      </w:r>
      <w:r w:rsidR="007906DC" w:rsidRPr="007906DC">
        <w:rPr>
          <w:rFonts w:ascii="SassoonPrimaryType" w:hAnsi="SassoonPrimaryType"/>
          <w:b/>
          <w:sz w:val="52"/>
          <w:szCs w:val="52"/>
          <w:u w:val="single"/>
        </w:rPr>
        <w:t xml:space="preserve"> red words</w:t>
      </w:r>
    </w:p>
    <w:p w:rsidR="007906DC" w:rsidRDefault="007906DC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06DC" w:rsidRPr="007906DC" w:rsidTr="007906DC">
        <w:tc>
          <w:tcPr>
            <w:tcW w:w="4621" w:type="dxa"/>
          </w:tcPr>
          <w:p w:rsidR="007906DC" w:rsidRPr="007906DC" w:rsidRDefault="00D4244B" w:rsidP="007906DC">
            <w:pPr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the</w:t>
            </w:r>
          </w:p>
        </w:tc>
        <w:tc>
          <w:tcPr>
            <w:tcW w:w="4621" w:type="dxa"/>
          </w:tcPr>
          <w:p w:rsidR="007906DC" w:rsidRPr="007906DC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your</w:t>
            </w:r>
          </w:p>
        </w:tc>
      </w:tr>
      <w:tr w:rsidR="007906DC" w:rsidRPr="007906DC" w:rsidTr="007906DC">
        <w:tc>
          <w:tcPr>
            <w:tcW w:w="4621" w:type="dxa"/>
          </w:tcPr>
          <w:p w:rsidR="007906DC" w:rsidRPr="007906DC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said</w:t>
            </w:r>
          </w:p>
        </w:tc>
        <w:tc>
          <w:tcPr>
            <w:tcW w:w="4621" w:type="dxa"/>
          </w:tcPr>
          <w:p w:rsidR="007906DC" w:rsidRPr="007906DC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you</w:t>
            </w:r>
          </w:p>
        </w:tc>
      </w:tr>
      <w:tr w:rsidR="007906DC" w:rsidRPr="007906DC" w:rsidTr="007906DC">
        <w:tc>
          <w:tcPr>
            <w:tcW w:w="4621" w:type="dxa"/>
          </w:tcPr>
          <w:p w:rsidR="007906DC" w:rsidRPr="007906DC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my</w:t>
            </w:r>
          </w:p>
        </w:tc>
        <w:tc>
          <w:tcPr>
            <w:tcW w:w="4621" w:type="dxa"/>
          </w:tcPr>
          <w:p w:rsidR="007906DC" w:rsidRPr="00D4244B" w:rsidRDefault="00D4244B" w:rsidP="007906DC">
            <w:pPr>
              <w:rPr>
                <w:rFonts w:ascii="SassoonPrimaryInfant" w:hAnsi="SassoonPrimaryInfant"/>
                <w:sz w:val="144"/>
                <w:szCs w:val="144"/>
              </w:rPr>
            </w:pPr>
            <w:r w:rsidRPr="00D4244B">
              <w:rPr>
                <w:rFonts w:ascii="SassoonPrimaryInfant" w:hAnsi="SassoonPrimaryInfant"/>
                <w:sz w:val="144"/>
                <w:szCs w:val="144"/>
              </w:rPr>
              <w:t>I</w:t>
            </w:r>
            <w:bookmarkStart w:id="0" w:name="_GoBack"/>
            <w:bookmarkEnd w:id="0"/>
          </w:p>
        </w:tc>
      </w:tr>
      <w:tr w:rsidR="007906DC" w:rsidRPr="007906DC" w:rsidTr="00D4244B">
        <w:tc>
          <w:tcPr>
            <w:tcW w:w="4621" w:type="dxa"/>
          </w:tcPr>
          <w:p w:rsidR="007906DC" w:rsidRPr="007906DC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he</w:t>
            </w:r>
          </w:p>
        </w:tc>
        <w:tc>
          <w:tcPr>
            <w:tcW w:w="4621" w:type="dxa"/>
            <w:shd w:val="clear" w:color="auto" w:fill="FFFFFF" w:themeFill="background1"/>
          </w:tcPr>
          <w:p w:rsidR="007906DC" w:rsidRPr="007906DC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are</w:t>
            </w:r>
          </w:p>
        </w:tc>
      </w:tr>
      <w:tr w:rsidR="00D4244B" w:rsidRPr="007906DC" w:rsidTr="00D4244B">
        <w:tc>
          <w:tcPr>
            <w:tcW w:w="4621" w:type="dxa"/>
          </w:tcPr>
          <w:p w:rsidR="00D4244B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of</w:t>
            </w:r>
          </w:p>
        </w:tc>
        <w:tc>
          <w:tcPr>
            <w:tcW w:w="4621" w:type="dxa"/>
            <w:shd w:val="clear" w:color="auto" w:fill="FFFFFF" w:themeFill="background1"/>
          </w:tcPr>
          <w:p w:rsidR="00D4244B" w:rsidRDefault="00D4244B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>
              <w:rPr>
                <w:rFonts w:ascii="SassoonPrimaryType" w:hAnsi="SassoonPrimaryType"/>
                <w:sz w:val="144"/>
                <w:szCs w:val="144"/>
              </w:rPr>
              <w:t>no</w:t>
            </w:r>
          </w:p>
        </w:tc>
      </w:tr>
    </w:tbl>
    <w:p w:rsidR="007906DC" w:rsidRPr="007906DC" w:rsidRDefault="007906DC" w:rsidP="007906DC">
      <w:pPr>
        <w:rPr>
          <w:rFonts w:ascii="SassoonPrimaryType" w:hAnsi="SassoonPrimaryType"/>
          <w:sz w:val="52"/>
          <w:szCs w:val="52"/>
        </w:rPr>
      </w:pPr>
    </w:p>
    <w:sectPr w:rsidR="007906DC" w:rsidRPr="0079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C"/>
    <w:rsid w:val="007906DC"/>
    <w:rsid w:val="009F33EA"/>
    <w:rsid w:val="00B95AF0"/>
    <w:rsid w:val="00D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Carter</dc:creator>
  <cp:lastModifiedBy>Mark Carter</cp:lastModifiedBy>
  <cp:revision>2</cp:revision>
  <dcterms:created xsi:type="dcterms:W3CDTF">2015-02-02T11:57:00Z</dcterms:created>
  <dcterms:modified xsi:type="dcterms:W3CDTF">2015-02-02T11:57:00Z</dcterms:modified>
</cp:coreProperties>
</file>